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4708E" w:rsidRPr="00295A99" w:rsidTr="00191F5C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34708E" w:rsidRPr="00295A99" w:rsidTr="00191F5C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708E" w:rsidRPr="00295A99" w:rsidRDefault="0034708E" w:rsidP="00191F5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>83017, г. Донецк, ул. Цусимская,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708E" w:rsidRPr="00295A99" w:rsidTr="00191F5C">
        <w:tc>
          <w:tcPr>
            <w:tcW w:w="3190" w:type="dxa"/>
          </w:tcPr>
          <w:p w:rsidR="0034708E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34708E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____</w:t>
            </w:r>
          </w:p>
          <w:p w:rsidR="002F652F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Pr="006334B3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25.08.2023</w:t>
            </w:r>
          </w:p>
          <w:p w:rsidR="0034708E" w:rsidRPr="00295A99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4708E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2F652F" w:rsidRPr="006334B3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25.08.2023. 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0185">
              <w:rPr>
                <w:rFonts w:ascii="Times New Roman" w:hAnsi="Times New Roman" w:cs="Times New Roman"/>
                <w:sz w:val="24"/>
                <w:szCs w:val="24"/>
              </w:rPr>
              <w:t>Н.В. Колчина</w:t>
            </w:r>
          </w:p>
          <w:p w:rsidR="0034708E" w:rsidRPr="00295A99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708E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F652F" w:rsidRPr="006334B3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2F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Приказом МБОУ</w:t>
            </w:r>
          </w:p>
          <w:p w:rsidR="0034708E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«УВК № 16 Г.Донецка»</w:t>
            </w:r>
          </w:p>
          <w:p w:rsidR="002F652F" w:rsidRPr="006334B3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708E" w:rsidRPr="006334B3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  <w:r w:rsidR="0034708E" w:rsidRPr="006334B3">
              <w:rPr>
                <w:rFonts w:ascii="Times New Roman" w:hAnsi="Times New Roman" w:cs="Times New Roman"/>
                <w:sz w:val="24"/>
                <w:szCs w:val="24"/>
              </w:rPr>
              <w:t>_ Е.Н. Сорокина</w:t>
            </w:r>
          </w:p>
          <w:p w:rsidR="0034708E" w:rsidRPr="00295A99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p w:rsid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8E" w:rsidRPr="00DC5502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0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F0185" w:rsidRPr="00DC5502" w:rsidRDefault="00DC5502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02">
        <w:rPr>
          <w:rFonts w:ascii="Times New Roman" w:hAnsi="Times New Roman" w:cs="Times New Roman"/>
          <w:b/>
          <w:sz w:val="28"/>
          <w:szCs w:val="28"/>
        </w:rPr>
        <w:t>У</w:t>
      </w:r>
      <w:r w:rsidR="007F0185" w:rsidRPr="00DC5502">
        <w:rPr>
          <w:rFonts w:ascii="Times New Roman" w:hAnsi="Times New Roman" w:cs="Times New Roman"/>
          <w:b/>
          <w:sz w:val="28"/>
          <w:szCs w:val="28"/>
        </w:rPr>
        <w:t>чи</w:t>
      </w:r>
      <w:r>
        <w:rPr>
          <w:rFonts w:ascii="Times New Roman" w:hAnsi="Times New Roman" w:cs="Times New Roman"/>
          <w:b/>
          <w:sz w:val="28"/>
          <w:szCs w:val="28"/>
        </w:rPr>
        <w:t>теля Михайлиной Людмилы Александровны</w:t>
      </w:r>
      <w:r w:rsidR="007F0185" w:rsidRPr="00DC5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185" w:rsidRPr="00DC5502" w:rsidRDefault="007F0185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02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 </w:t>
      </w:r>
    </w:p>
    <w:p w:rsidR="0034708E" w:rsidRPr="00DC5502" w:rsidRDefault="00DC5502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«Изобразительное искусство</w:t>
      </w:r>
      <w:r w:rsidR="0034708E" w:rsidRPr="00DC5502">
        <w:rPr>
          <w:rFonts w:ascii="Times New Roman" w:hAnsi="Times New Roman" w:cs="Times New Roman"/>
          <w:b/>
          <w:sz w:val="36"/>
          <w:szCs w:val="36"/>
        </w:rPr>
        <w:t>»</w:t>
      </w:r>
    </w:p>
    <w:p w:rsidR="0034708E" w:rsidRPr="00DC5502" w:rsidRDefault="0034708E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02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34708E" w:rsidRPr="00DC5502" w:rsidRDefault="00DC5502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0185" w:rsidRPr="00DC5502">
        <w:rPr>
          <w:rFonts w:ascii="Times New Roman" w:hAnsi="Times New Roman" w:cs="Times New Roman"/>
          <w:b/>
          <w:sz w:val="28"/>
          <w:szCs w:val="28"/>
        </w:rPr>
        <w:t>-А класс</w:t>
      </w:r>
    </w:p>
    <w:p w:rsidR="0034708E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Pr="00295A99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708E" w:rsidRPr="00295A9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8E" w:rsidRDefault="00DC5502" w:rsidP="0034708E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Донецк </w:t>
      </w:r>
      <w:r w:rsidR="0034708E">
        <w:rPr>
          <w:rFonts w:ascii="Times New Roman" w:hAnsi="Times New Roman" w:cs="Times New Roman"/>
          <w:b/>
          <w:sz w:val="28"/>
          <w:szCs w:val="28"/>
        </w:rPr>
        <w:t>2023</w:t>
      </w:r>
    </w:p>
    <w:p w:rsidR="00DC5502" w:rsidRDefault="00DC5502" w:rsidP="0034708E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</w:p>
    <w:p w:rsidR="00DC5502" w:rsidRPr="00DC5502" w:rsidRDefault="00DC5502" w:rsidP="00DC550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C5502" w:rsidRPr="00DC5502" w:rsidRDefault="00DC5502" w:rsidP="00DC55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Pr="00DC5502" w:rsidRDefault="00DC5502" w:rsidP="00DC550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C5502" w:rsidRPr="00DC5502" w:rsidRDefault="00DC5502" w:rsidP="00DC55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DC5502" w:rsidRPr="00DC5502" w:rsidRDefault="00DC5502" w:rsidP="00DC55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5502" w:rsidRPr="00DC5502" w:rsidRDefault="00DC5502" w:rsidP="00DC55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DC5502" w:rsidRPr="00DC5502" w:rsidRDefault="00DC5502" w:rsidP="00DC55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5502" w:rsidRPr="00DC5502" w:rsidRDefault="00DC5502" w:rsidP="00DC55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</w:t>
      </w:r>
      <w:proofErr w:type="gram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Трудовое воспитание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0" w:name="_Toc124264881"/>
      <w:bookmarkEnd w:id="0"/>
    </w:p>
    <w:p w:rsidR="00DC5502" w:rsidRPr="00DC5502" w:rsidRDefault="00DC5502" w:rsidP="00DC55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C5502" w:rsidRPr="00DC5502" w:rsidRDefault="00DC5502" w:rsidP="00DC55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DC5502" w:rsidRPr="00DC5502" w:rsidRDefault="00DC5502" w:rsidP="00DC55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5502" w:rsidRPr="00DC5502" w:rsidRDefault="00DC5502" w:rsidP="00DC55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DC5502" w:rsidRPr="00DC5502" w:rsidRDefault="00DC5502" w:rsidP="00DC55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5502" w:rsidRPr="00DC5502" w:rsidRDefault="00DC5502" w:rsidP="00DC55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5502" w:rsidRPr="00DC5502" w:rsidRDefault="00DC5502" w:rsidP="00DC55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C5502" w:rsidRPr="00DC5502" w:rsidRDefault="00DC5502" w:rsidP="00DC55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DC5502" w:rsidRPr="00DC5502" w:rsidRDefault="00DC5502" w:rsidP="00DC55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5502" w:rsidRPr="00DC5502" w:rsidRDefault="00DC5502" w:rsidP="00DC55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5502" w:rsidRDefault="00DC5502" w:rsidP="00DC550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124264882"/>
      <w:bookmarkEnd w:id="1"/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во </w:t>
      </w: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Осваивать приёмы трансформации и копирования геометрических фигур в программе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DC5502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DC5502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C5502" w:rsidRPr="00DC5502" w:rsidRDefault="00DC5502" w:rsidP="00DC55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5502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" w:name="_TOC_250002"/>
      <w:bookmarkEnd w:id="2"/>
    </w:p>
    <w:p w:rsidR="00DC5502" w:rsidRPr="00DC5502" w:rsidRDefault="00DC5502" w:rsidP="00DC5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DC5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5502" w:rsidRDefault="00DC5502" w:rsidP="00DC5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5502" w:rsidRDefault="00DC5502" w:rsidP="00DC5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5502" w:rsidRDefault="00DC5502" w:rsidP="00DC5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5502" w:rsidRDefault="00DC5502" w:rsidP="00DC5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5502" w:rsidRDefault="00DC5502" w:rsidP="00DC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5502" w:rsidRPr="00DC5502" w:rsidRDefault="00DC5502" w:rsidP="0034708E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276"/>
        <w:gridCol w:w="1740"/>
        <w:gridCol w:w="2272"/>
        <w:gridCol w:w="3536"/>
      </w:tblGrid>
      <w:tr w:rsidR="00DC5502" w:rsidRPr="0092727F" w:rsidTr="005C3006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</w:tcPr>
          <w:p w:rsidR="00DC5502" w:rsidRPr="0092727F" w:rsidRDefault="00DC5502" w:rsidP="005C3006">
            <w:pPr>
              <w:spacing w:after="0"/>
              <w:ind w:left="135" w:right="136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B6264">
              <w:rPr>
                <w:rFonts w:ascii="Times New Roman" w:hAnsi="Times New Roman" w:cs="Times New Roman"/>
                <w:b/>
                <w:sz w:val="24"/>
              </w:rPr>
              <w:t>Реализация региональных, национальных, этнокультурных особенностей</w:t>
            </w:r>
          </w:p>
        </w:tc>
      </w:tr>
      <w:tr w:rsidR="00DC5502" w:rsidTr="005C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502" w:rsidRPr="0092727F" w:rsidRDefault="00DC5502" w:rsidP="005C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502" w:rsidRPr="0092727F" w:rsidRDefault="00DC5502" w:rsidP="005C3006"/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502" w:rsidRDefault="00DC5502" w:rsidP="005C3006"/>
        </w:tc>
        <w:tc>
          <w:tcPr>
            <w:tcW w:w="2539" w:type="dxa"/>
            <w:tcBorders>
              <w:top w:val="nil"/>
            </w:tcBorders>
          </w:tcPr>
          <w:p w:rsidR="00DC5502" w:rsidRDefault="00DC5502" w:rsidP="005C3006"/>
        </w:tc>
      </w:tr>
      <w:tr w:rsidR="00DC5502" w:rsidTr="005C300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</w:tcPr>
          <w:p w:rsidR="00DC5502" w:rsidRDefault="00DC5502" w:rsidP="005C3006">
            <w:pPr>
              <w:spacing w:after="0"/>
              <w:ind w:left="135"/>
            </w:pPr>
          </w:p>
        </w:tc>
      </w:tr>
      <w:tr w:rsidR="00DC5502" w:rsidTr="005C300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C5502" w:rsidRPr="00997AA2" w:rsidRDefault="00DC5502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</w:tcPr>
          <w:p w:rsidR="00DC5502" w:rsidRDefault="00DC5502" w:rsidP="005C3006">
            <w:pPr>
              <w:spacing w:after="0"/>
              <w:ind w:left="135"/>
            </w:pPr>
          </w:p>
        </w:tc>
      </w:tr>
      <w:tr w:rsidR="00DC5502" w:rsidTr="005C300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</w:tcPr>
          <w:p w:rsidR="00DC5502" w:rsidRDefault="00DC5502" w:rsidP="005C3006">
            <w:pPr>
              <w:spacing w:after="0"/>
              <w:ind w:left="135"/>
            </w:pPr>
          </w:p>
        </w:tc>
      </w:tr>
      <w:tr w:rsidR="00DC5502" w:rsidTr="005C300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</w:tcPr>
          <w:p w:rsidR="00DC5502" w:rsidRDefault="00DC5502" w:rsidP="005C3006">
            <w:pPr>
              <w:spacing w:after="0"/>
              <w:ind w:left="135"/>
            </w:pPr>
          </w:p>
        </w:tc>
      </w:tr>
      <w:tr w:rsidR="00DC5502" w:rsidTr="005C3006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</w:pPr>
          </w:p>
        </w:tc>
        <w:tc>
          <w:tcPr>
            <w:tcW w:w="2539" w:type="dxa"/>
          </w:tcPr>
          <w:p w:rsidR="00DC5502" w:rsidRDefault="00DC5502" w:rsidP="005C3006">
            <w:pPr>
              <w:spacing w:after="0"/>
              <w:ind w:left="135"/>
            </w:pPr>
          </w:p>
        </w:tc>
      </w:tr>
      <w:tr w:rsidR="00DC5502" w:rsidTr="005C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502" w:rsidRPr="00997AA2" w:rsidRDefault="00DC5502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C5502" w:rsidRDefault="00DC5502" w:rsidP="005C3006"/>
        </w:tc>
        <w:tc>
          <w:tcPr>
            <w:tcW w:w="2539" w:type="dxa"/>
          </w:tcPr>
          <w:p w:rsidR="00DC5502" w:rsidRDefault="00DC5502" w:rsidP="005C3006"/>
        </w:tc>
      </w:tr>
    </w:tbl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021" w:rsidRDefault="00FB6021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B6021" w:rsidSect="00DC550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B6021" w:rsidRDefault="00FB6021" w:rsidP="00FB602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158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819"/>
        <w:gridCol w:w="1701"/>
        <w:gridCol w:w="1619"/>
        <w:gridCol w:w="224"/>
        <w:gridCol w:w="1985"/>
        <w:gridCol w:w="4536"/>
      </w:tblGrid>
      <w:tr w:rsidR="00FB6021" w:rsidRPr="001D7BC0" w:rsidTr="00FB6021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6021" w:rsidRPr="002760D1" w:rsidRDefault="00FB6021" w:rsidP="005C3006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760D1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985" w:type="dxa"/>
            <w:vMerge w:val="restart"/>
          </w:tcPr>
          <w:p w:rsidR="00FB6021" w:rsidRDefault="00FB6021" w:rsidP="005C300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B6021" w:rsidRDefault="00FB6021" w:rsidP="00FB6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</w:t>
            </w:r>
          </w:p>
          <w:p w:rsidR="00FB6021" w:rsidRPr="00FB6021" w:rsidRDefault="00FB6021" w:rsidP="005C300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B6021">
              <w:rPr>
                <w:rFonts w:ascii="Times New Roman" w:hAnsi="Times New Roman" w:cs="Times New Roman"/>
                <w:b/>
              </w:rPr>
              <w:t xml:space="preserve">о </w:t>
            </w:r>
            <w:r w:rsidRPr="00FB6021">
              <w:rPr>
                <w:rFonts w:ascii="Times New Roman" w:hAnsi="Times New Roman" w:cs="Times New Roman"/>
                <w:b/>
              </w:rPr>
              <w:t>факт</w:t>
            </w: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21" w:rsidRPr="001D7BC0" w:rsidRDefault="00FB6021" w:rsidP="005C3006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21" w:rsidRPr="001D7BC0" w:rsidRDefault="00FB6021" w:rsidP="005C3006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21" w:rsidRDefault="00FB6021" w:rsidP="005C3006"/>
        </w:tc>
        <w:tc>
          <w:tcPr>
            <w:tcW w:w="1985" w:type="dxa"/>
            <w:vMerge/>
          </w:tcPr>
          <w:p w:rsidR="00FB6021" w:rsidRPr="002760D1" w:rsidRDefault="00FB6021" w:rsidP="005C3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21" w:rsidRDefault="00FB6021" w:rsidP="005C3006"/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создаем </w:t>
            </w:r>
            <w:r w:rsidRPr="00997AA2">
              <w:rPr>
                <w:rFonts w:ascii="Times New Roman" w:hAnsi="Times New Roman"/>
                <w:color w:val="000000"/>
                <w:sz w:val="24"/>
              </w:rPr>
              <w:lastRenderedPageBreak/>
              <w:t>кокошник для доброй и злой героинь из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1985" w:type="dxa"/>
          </w:tcPr>
          <w:p w:rsidR="00FB6021" w:rsidRDefault="00FB6021" w:rsidP="005C3006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</w:pPr>
          </w:p>
        </w:tc>
      </w:tr>
      <w:tr w:rsidR="00FB6021" w:rsidTr="00FB602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FB6021" w:rsidRPr="00997AA2" w:rsidRDefault="00FB6021" w:rsidP="005C3006">
            <w:pPr>
              <w:spacing w:after="0"/>
              <w:ind w:left="135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B6021" w:rsidRDefault="00FB6021" w:rsidP="005C3006">
            <w:pPr>
              <w:spacing w:after="0"/>
              <w:ind w:left="135"/>
              <w:jc w:val="center"/>
            </w:pPr>
            <w:r w:rsidRPr="00997A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9" w:type="dxa"/>
          </w:tcPr>
          <w:p w:rsidR="00FB6021" w:rsidRDefault="00FB6021" w:rsidP="005C3006"/>
        </w:tc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FB6021" w:rsidRDefault="00FB6021" w:rsidP="005C3006"/>
        </w:tc>
      </w:tr>
    </w:tbl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502" w:rsidRDefault="00DC5502" w:rsidP="00FB602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C5502" w:rsidSect="00FB602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DC5502" w:rsidRPr="00DC5502" w:rsidRDefault="00DC5502" w:rsidP="00FB6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5502" w:rsidRPr="00DC5502" w:rsidSect="00FB602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5A9D"/>
    <w:multiLevelType w:val="multilevel"/>
    <w:tmpl w:val="E174B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755B4"/>
    <w:multiLevelType w:val="multilevel"/>
    <w:tmpl w:val="2904D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E06B7"/>
    <w:multiLevelType w:val="multilevel"/>
    <w:tmpl w:val="A6246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C6628"/>
    <w:multiLevelType w:val="multilevel"/>
    <w:tmpl w:val="CE74E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93BB9"/>
    <w:multiLevelType w:val="multilevel"/>
    <w:tmpl w:val="BC9E9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A7FA9"/>
    <w:multiLevelType w:val="multilevel"/>
    <w:tmpl w:val="8586C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08E"/>
    <w:rsid w:val="002A3265"/>
    <w:rsid w:val="002F652F"/>
    <w:rsid w:val="0034708E"/>
    <w:rsid w:val="004275A3"/>
    <w:rsid w:val="006C0B77"/>
    <w:rsid w:val="007F0185"/>
    <w:rsid w:val="00812C3C"/>
    <w:rsid w:val="008242FF"/>
    <w:rsid w:val="00870751"/>
    <w:rsid w:val="008F3A26"/>
    <w:rsid w:val="00922C48"/>
    <w:rsid w:val="00B915B7"/>
    <w:rsid w:val="00BE0BE4"/>
    <w:rsid w:val="00DC5502"/>
    <w:rsid w:val="00EA59DF"/>
    <w:rsid w:val="00EE4070"/>
    <w:rsid w:val="00F12C76"/>
    <w:rsid w:val="00FB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D6CD"/>
  <w15:docId w15:val="{C94DE82F-0D29-459C-906E-9E11BB69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2023-08-26T08:52:00Z</dcterms:created>
  <dcterms:modified xsi:type="dcterms:W3CDTF">2023-09-04T15:53:00Z</dcterms:modified>
</cp:coreProperties>
</file>